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33108" w14:textId="3CE14263" w:rsidR="00832776" w:rsidRPr="008E19ED" w:rsidRDefault="008E19ED" w:rsidP="00832776">
      <w:pPr>
        <w:shd w:val="clear" w:color="auto" w:fill="FFFFFF"/>
        <w:rPr>
          <w:rFonts w:ascii="Calibri" w:eastAsia="Times New Roman" w:hAnsi="Calibri" w:cs="Calibri"/>
          <w:color w:val="000000" w:themeColor="text1"/>
          <w:sz w:val="32"/>
          <w:szCs w:val="32"/>
          <w:lang w:eastAsia="it-IT"/>
        </w:rPr>
      </w:pPr>
      <w:r w:rsidRPr="008E19ED">
        <w:rPr>
          <w:rFonts w:ascii="Calibri" w:eastAsia="Times New Roman" w:hAnsi="Calibri" w:cs="Calibri"/>
          <w:color w:val="000000" w:themeColor="text1"/>
          <w:sz w:val="32"/>
          <w:szCs w:val="32"/>
          <w:lang w:eastAsia="it-IT"/>
        </w:rPr>
        <w:t>Un altro pianeta terra</w:t>
      </w:r>
      <w:r w:rsidR="00832776" w:rsidRPr="008E19ED">
        <w:rPr>
          <w:color w:val="000000" w:themeColor="text1"/>
        </w:rPr>
        <w:t xml:space="preserve"> </w:t>
      </w:r>
      <w:hyperlink r:id="rId5" w:history="1">
        <w:r w:rsidR="00832776" w:rsidRPr="008E19ED">
          <w:rPr>
            <w:rStyle w:val="Collegamentoipertestuale"/>
            <w:color w:val="000000" w:themeColor="text1"/>
            <w:sz w:val="32"/>
            <w:szCs w:val="32"/>
          </w:rPr>
          <w:t>(link al sito)</w:t>
        </w:r>
      </w:hyperlink>
    </w:p>
    <w:p w14:paraId="15202215" w14:textId="57365E85" w:rsidR="008E19ED" w:rsidRPr="008E19ED" w:rsidRDefault="008E19ED" w:rsidP="008E19ED">
      <w:pPr>
        <w:shd w:val="clear" w:color="auto" w:fill="FFFFFF"/>
        <w:rPr>
          <w:rFonts w:ascii="Calibri" w:eastAsia="Times New Roman" w:hAnsi="Calibri" w:cs="Calibri"/>
          <w:color w:val="000000" w:themeColor="text1"/>
          <w:sz w:val="27"/>
          <w:szCs w:val="27"/>
          <w:lang w:eastAsia="it-IT"/>
        </w:rPr>
      </w:pPr>
      <w:r w:rsidRPr="008E19ED">
        <w:rPr>
          <w:rFonts w:ascii="Calibri" w:eastAsia="Times New Roman" w:hAnsi="Calibri" w:cs="Calibri"/>
          <w:color w:val="000000" w:themeColor="text1"/>
          <w:sz w:val="27"/>
          <w:szCs w:val="27"/>
          <w:lang w:eastAsia="it-IT"/>
        </w:rPr>
        <w:t>work &amp; projects 1987-2022</w:t>
      </w:r>
    </w:p>
    <w:p w14:paraId="429501A4" w14:textId="783653B6" w:rsidR="00C23DB4" w:rsidRPr="008E19ED" w:rsidRDefault="00C23DB4" w:rsidP="008E19ED">
      <w:pPr>
        <w:shd w:val="clear" w:color="auto" w:fill="FFFFFF"/>
        <w:rPr>
          <w:color w:val="000000" w:themeColor="text1"/>
        </w:rPr>
      </w:pPr>
      <w:proofErr w:type="spellStart"/>
      <w:r w:rsidRPr="008E19ED">
        <w:rPr>
          <w:color w:val="000000" w:themeColor="text1"/>
        </w:rPr>
        <w:t>LetteraVentidue</w:t>
      </w:r>
      <w:proofErr w:type="spellEnd"/>
      <w:r w:rsidRPr="008E19ED">
        <w:rPr>
          <w:color w:val="000000" w:themeColor="text1"/>
        </w:rPr>
        <w:t xml:space="preserve"> Edizioni</w:t>
      </w:r>
    </w:p>
    <w:p w14:paraId="311B7C37" w14:textId="35E93C16" w:rsidR="00C23DB4" w:rsidRPr="008E19ED" w:rsidRDefault="00C23DB4" w:rsidP="00C23DB4">
      <w:pPr>
        <w:rPr>
          <w:color w:val="000000" w:themeColor="text1"/>
        </w:rPr>
      </w:pPr>
      <w:r w:rsidRPr="008E19ED">
        <w:rPr>
          <w:color w:val="000000" w:themeColor="text1"/>
        </w:rPr>
        <w:t xml:space="preserve">Siracusa </w:t>
      </w:r>
    </w:p>
    <w:p w14:paraId="574BC6F0" w14:textId="111BDC2D" w:rsidR="00C23DB4" w:rsidRPr="008E19ED" w:rsidRDefault="00C23DB4" w:rsidP="00C23DB4">
      <w:pPr>
        <w:rPr>
          <w:rFonts w:ascii="Calibri" w:hAnsi="Calibri" w:cs="Calibri"/>
          <w:color w:val="000000" w:themeColor="text1"/>
        </w:rPr>
      </w:pPr>
    </w:p>
    <w:p w14:paraId="5DAAC1C6" w14:textId="77777777" w:rsidR="008E19ED" w:rsidRPr="008E19ED" w:rsidRDefault="008E19ED" w:rsidP="008E19ED">
      <w:pPr>
        <w:shd w:val="clear" w:color="auto" w:fill="FFFFFF"/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</w:pPr>
      <w:proofErr w:type="spellStart"/>
      <w:r w:rsidRPr="008E19ED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it-IT"/>
        </w:rPr>
        <w:t>isbn</w:t>
      </w:r>
      <w:proofErr w:type="spellEnd"/>
      <w:r w:rsidRPr="008E19ED"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  <w:t> 9788862426305</w:t>
      </w:r>
    </w:p>
    <w:p w14:paraId="7AD8C0E3" w14:textId="77777777" w:rsidR="008E19ED" w:rsidRPr="008E19ED" w:rsidRDefault="008E19ED" w:rsidP="008E19ED">
      <w:pPr>
        <w:shd w:val="clear" w:color="auto" w:fill="FFFFFF"/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</w:pPr>
      <w:r w:rsidRPr="008E19ED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it-IT"/>
        </w:rPr>
        <w:t>collana</w:t>
      </w:r>
      <w:r w:rsidRPr="008E19ED"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  <w:t> Alleli | Projects</w:t>
      </w:r>
    </w:p>
    <w:p w14:paraId="686CBD3F" w14:textId="77777777" w:rsidR="008E19ED" w:rsidRPr="008E19ED" w:rsidRDefault="008E19ED" w:rsidP="008E19ED">
      <w:pPr>
        <w:shd w:val="clear" w:color="auto" w:fill="FFFFFF"/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</w:pPr>
      <w:r w:rsidRPr="008E19ED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it-IT"/>
        </w:rPr>
        <w:t>numero</w:t>
      </w:r>
      <w:r w:rsidRPr="008E19ED"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  <w:t> 18</w:t>
      </w:r>
    </w:p>
    <w:p w14:paraId="2EA51299" w14:textId="77777777" w:rsidR="008E19ED" w:rsidRPr="008E19ED" w:rsidRDefault="008E19ED" w:rsidP="008E19ED">
      <w:pPr>
        <w:shd w:val="clear" w:color="auto" w:fill="FFFFFF"/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</w:pPr>
      <w:r w:rsidRPr="008E19ED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it-IT"/>
        </w:rPr>
        <w:t>edizione corrente</w:t>
      </w:r>
      <w:r w:rsidRPr="008E19ED"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  <w:t> 6 / 2022</w:t>
      </w:r>
    </w:p>
    <w:p w14:paraId="0DC742F7" w14:textId="77777777" w:rsidR="008E19ED" w:rsidRPr="008E19ED" w:rsidRDefault="008E19ED" w:rsidP="008E19ED">
      <w:pPr>
        <w:shd w:val="clear" w:color="auto" w:fill="FFFFFF"/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</w:pPr>
      <w:r w:rsidRPr="008E19ED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it-IT"/>
        </w:rPr>
        <w:t>prima edizione</w:t>
      </w:r>
      <w:r w:rsidRPr="008E19ED"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  <w:t> 6 / 2022</w:t>
      </w:r>
    </w:p>
    <w:p w14:paraId="3060A6DE" w14:textId="77777777" w:rsidR="008E19ED" w:rsidRPr="008E19ED" w:rsidRDefault="008E19ED" w:rsidP="008E19ED">
      <w:pPr>
        <w:shd w:val="clear" w:color="auto" w:fill="FFFFFF"/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</w:pPr>
      <w:r w:rsidRPr="008E19ED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it-IT"/>
        </w:rPr>
        <w:t>lingua</w:t>
      </w:r>
      <w:r w:rsidRPr="008E19ED"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  <w:t> Italiano/Inglese</w:t>
      </w:r>
    </w:p>
    <w:p w14:paraId="06EE61C7" w14:textId="77777777" w:rsidR="008E19ED" w:rsidRPr="008E19ED" w:rsidRDefault="008E19ED" w:rsidP="008E19ED">
      <w:pPr>
        <w:shd w:val="clear" w:color="auto" w:fill="FFFFFF"/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</w:pPr>
      <w:r w:rsidRPr="008E19ED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it-IT"/>
        </w:rPr>
        <w:t>formato</w:t>
      </w:r>
      <w:r w:rsidRPr="008E19ED"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  <w:t> 16,5x24cm</w:t>
      </w:r>
    </w:p>
    <w:p w14:paraId="0229BB94" w14:textId="77777777" w:rsidR="008E19ED" w:rsidRPr="008E19ED" w:rsidRDefault="008E19ED" w:rsidP="008E19ED">
      <w:pPr>
        <w:shd w:val="clear" w:color="auto" w:fill="FFFFFF"/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</w:pPr>
      <w:r w:rsidRPr="008E19ED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it-IT"/>
        </w:rPr>
        <w:t>pagine</w:t>
      </w:r>
      <w:r w:rsidRPr="008E19ED"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  <w:t> 608</w:t>
      </w:r>
    </w:p>
    <w:p w14:paraId="160DDDA8" w14:textId="77777777" w:rsidR="008E19ED" w:rsidRPr="008E19ED" w:rsidRDefault="008E19ED" w:rsidP="008E19ED">
      <w:pPr>
        <w:shd w:val="clear" w:color="auto" w:fill="FFFFFF"/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</w:pPr>
      <w:r w:rsidRPr="008E19ED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it-IT"/>
        </w:rPr>
        <w:t>stampa</w:t>
      </w:r>
      <w:r w:rsidRPr="008E19ED"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  <w:t> colore</w:t>
      </w:r>
    </w:p>
    <w:p w14:paraId="2CFD350D" w14:textId="77777777" w:rsidR="008E19ED" w:rsidRPr="008E19ED" w:rsidRDefault="008E19ED" w:rsidP="008E19ED">
      <w:pPr>
        <w:shd w:val="clear" w:color="auto" w:fill="FFFFFF"/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</w:pPr>
      <w:r w:rsidRPr="008E19ED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it-IT"/>
        </w:rPr>
        <w:t>rilegatura</w:t>
      </w:r>
      <w:r w:rsidRPr="008E19ED"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  <w:t> brossura</w:t>
      </w:r>
    </w:p>
    <w:p w14:paraId="3B3BEA50" w14:textId="77777777" w:rsidR="00832776" w:rsidRPr="008E19ED" w:rsidRDefault="00832776" w:rsidP="00C23DB4">
      <w:pPr>
        <w:rPr>
          <w:rFonts w:ascii="Calibri" w:eastAsia="Times New Roman" w:hAnsi="Calibri" w:cs="Calibri"/>
          <w:color w:val="000000" w:themeColor="text1"/>
          <w:sz w:val="21"/>
          <w:szCs w:val="21"/>
          <w:lang w:eastAsia="it-IT"/>
        </w:rPr>
      </w:pPr>
    </w:p>
    <w:p w14:paraId="74DA6EE7" w14:textId="37B4D090" w:rsidR="00C23DB4" w:rsidRPr="008E19ED" w:rsidRDefault="00C23DB4" w:rsidP="00C23DB4">
      <w:pPr>
        <w:rPr>
          <w:rFonts w:ascii="Calibri" w:hAnsi="Calibri" w:cs="Calibri"/>
          <w:color w:val="000000" w:themeColor="text1"/>
        </w:rPr>
      </w:pPr>
    </w:p>
    <w:p w14:paraId="2EB2068B" w14:textId="77777777" w:rsidR="00832776" w:rsidRPr="008E19ED" w:rsidRDefault="00832776" w:rsidP="00C23DB4">
      <w:pPr>
        <w:rPr>
          <w:rFonts w:ascii="Calibri" w:hAnsi="Calibri" w:cs="Calibri"/>
          <w:color w:val="000000" w:themeColor="text1"/>
        </w:rPr>
      </w:pPr>
    </w:p>
    <w:p w14:paraId="2BB97BEA" w14:textId="7860E16B" w:rsidR="00C23DB4" w:rsidRPr="008E19ED" w:rsidRDefault="00832776" w:rsidP="00C23DB4">
      <w:pPr>
        <w:rPr>
          <w:rFonts w:ascii="Calibri" w:hAnsi="Calibri" w:cs="Calibri"/>
          <w:b/>
          <w:bCs/>
          <w:color w:val="000000" w:themeColor="text1"/>
        </w:rPr>
      </w:pPr>
      <w:r w:rsidRPr="008E19ED">
        <w:rPr>
          <w:rFonts w:ascii="Calibri" w:hAnsi="Calibri" w:cs="Calibri"/>
          <w:b/>
          <w:bCs/>
          <w:color w:val="000000" w:themeColor="text1"/>
        </w:rPr>
        <w:t>Abstract</w:t>
      </w:r>
    </w:p>
    <w:p w14:paraId="18D8A7D4" w14:textId="77777777" w:rsidR="008E19ED" w:rsidRPr="008E19ED" w:rsidRDefault="008E19ED" w:rsidP="008E19ED">
      <w:pPr>
        <w:shd w:val="clear" w:color="auto" w:fill="FFFFFF"/>
        <w:spacing w:after="150"/>
        <w:rPr>
          <w:rFonts w:ascii="Calibri" w:eastAsia="Times New Roman" w:hAnsi="Calibri" w:cs="Calibri"/>
          <w:color w:val="000000" w:themeColor="text1"/>
          <w:lang w:eastAsia="it-IT"/>
        </w:rPr>
      </w:pPr>
      <w:r w:rsidRPr="008E19ED">
        <w:rPr>
          <w:rFonts w:ascii="Calibri" w:eastAsia="Times New Roman" w:hAnsi="Calibri" w:cs="Calibri"/>
          <w:color w:val="000000" w:themeColor="text1"/>
          <w:lang w:eastAsia="it-IT"/>
        </w:rPr>
        <w:t xml:space="preserve">Questo libro definisce un’altra posizione teorica in architettura, una posizione radicalmente diversa da quelle che hanno segnato lo scorso secolo e gli inizi di questo nuovo millennio. Questa teoria viene illustrata, attraverso il lavoro di </w:t>
      </w:r>
      <w:proofErr w:type="spellStart"/>
      <w:r w:rsidRPr="008E19ED">
        <w:rPr>
          <w:rFonts w:ascii="Calibri" w:eastAsia="Times New Roman" w:hAnsi="Calibri" w:cs="Calibri"/>
          <w:color w:val="000000" w:themeColor="text1"/>
          <w:lang w:eastAsia="it-IT"/>
        </w:rPr>
        <w:t>gambardellarchitetti</w:t>
      </w:r>
      <w:proofErr w:type="spellEnd"/>
      <w:r w:rsidRPr="008E19ED">
        <w:rPr>
          <w:rFonts w:ascii="Calibri" w:eastAsia="Times New Roman" w:hAnsi="Calibri" w:cs="Calibri"/>
          <w:color w:val="000000" w:themeColor="text1"/>
          <w:lang w:eastAsia="it-IT"/>
        </w:rPr>
        <w:t xml:space="preserve"> fondato sull’arte dell’accomodare. L’architettura deve essere confortevole, riempire gli occhi attraverso una notevole potenza iconica, deve evitare di provocare danni all’ambiente e per questo non deve produrre scarti e rifiuti edilizi trasformando e non aggiungendo altra materia, deve cercare una bellezza fondata sull’impiego di forme e materie comuni combinate in modo non comune. Deve accettare l’imprecisione e non deve prefigurare il futuro ma estendere il tempo presente raccogliendo le suggestioni della memoria. </w:t>
      </w:r>
      <w:proofErr w:type="spellStart"/>
      <w:r w:rsidRPr="008E19ED">
        <w:rPr>
          <w:rFonts w:ascii="Calibri" w:eastAsia="Times New Roman" w:hAnsi="Calibri" w:cs="Calibri"/>
          <w:color w:val="000000" w:themeColor="text1"/>
          <w:lang w:eastAsia="it-IT"/>
        </w:rPr>
        <w:t>Gambardellarchitetti</w:t>
      </w:r>
      <w:proofErr w:type="spellEnd"/>
      <w:r w:rsidRPr="008E19ED">
        <w:rPr>
          <w:rFonts w:ascii="Calibri" w:eastAsia="Times New Roman" w:hAnsi="Calibri" w:cs="Calibri"/>
          <w:color w:val="000000" w:themeColor="text1"/>
          <w:lang w:eastAsia="it-IT"/>
        </w:rPr>
        <w:t xml:space="preserve"> prova, allora, a delineare le tracce incerte di un altro pianeta Terra costruito da trentacinque anni di architetture imperfette.</w:t>
      </w:r>
    </w:p>
    <w:p w14:paraId="4AAB3C24" w14:textId="77777777" w:rsidR="008E19ED" w:rsidRPr="008E19ED" w:rsidRDefault="008E19ED" w:rsidP="008E19ED">
      <w:pPr>
        <w:shd w:val="clear" w:color="auto" w:fill="FFFFFF"/>
        <w:rPr>
          <w:rFonts w:ascii="Calibri" w:eastAsia="Times New Roman" w:hAnsi="Calibri" w:cs="Calibri"/>
          <w:color w:val="000000" w:themeColor="text1"/>
          <w:lang w:eastAsia="it-IT"/>
        </w:rPr>
      </w:pPr>
    </w:p>
    <w:p w14:paraId="136C99F6" w14:textId="3F06DD94" w:rsidR="00C23DB4" w:rsidRPr="008E19ED" w:rsidRDefault="00C23DB4" w:rsidP="00C23DB4">
      <w:pPr>
        <w:rPr>
          <w:rFonts w:ascii="Calibri" w:hAnsi="Calibri" w:cs="Calibri"/>
          <w:color w:val="000000" w:themeColor="text1"/>
        </w:rPr>
      </w:pPr>
    </w:p>
    <w:p w14:paraId="77AC8220" w14:textId="30090082" w:rsidR="00C23DB4" w:rsidRPr="008E19ED" w:rsidRDefault="00C23DB4" w:rsidP="00C23DB4">
      <w:pPr>
        <w:rPr>
          <w:rFonts w:ascii="Calibri" w:hAnsi="Calibri" w:cs="Calibri"/>
          <w:color w:val="000000" w:themeColor="text1"/>
        </w:rPr>
      </w:pPr>
    </w:p>
    <w:p w14:paraId="646550DE" w14:textId="31922B72" w:rsidR="00C23DB4" w:rsidRPr="008E19ED" w:rsidRDefault="00832776" w:rsidP="00C23DB4">
      <w:pPr>
        <w:rPr>
          <w:rFonts w:ascii="Calibri" w:hAnsi="Calibri" w:cs="Calibri"/>
          <w:b/>
          <w:bCs/>
          <w:color w:val="000000" w:themeColor="text1"/>
        </w:rPr>
      </w:pPr>
      <w:proofErr w:type="spellStart"/>
      <w:r w:rsidRPr="008E19ED">
        <w:rPr>
          <w:rFonts w:ascii="Calibri" w:hAnsi="Calibri" w:cs="Calibri"/>
          <w:b/>
          <w:bCs/>
          <w:color w:val="000000" w:themeColor="text1"/>
        </w:rPr>
        <w:t>Bio</w:t>
      </w:r>
      <w:proofErr w:type="spellEnd"/>
      <w:r w:rsidRPr="008E19ED">
        <w:rPr>
          <w:rFonts w:ascii="Calibri" w:hAnsi="Calibri" w:cs="Calibri"/>
          <w:b/>
          <w:bCs/>
          <w:color w:val="000000" w:themeColor="text1"/>
        </w:rPr>
        <w:t xml:space="preserve"> autore</w:t>
      </w:r>
    </w:p>
    <w:p w14:paraId="1922C9F2" w14:textId="02C3ADB1" w:rsidR="00832776" w:rsidRPr="008E19ED" w:rsidRDefault="008E19ED" w:rsidP="008E19ED">
      <w:pPr>
        <w:shd w:val="clear" w:color="auto" w:fill="FFFFFF"/>
        <w:spacing w:after="150"/>
        <w:rPr>
          <w:rFonts w:ascii="ProximaNova-Light" w:eastAsia="Times New Roman" w:hAnsi="ProximaNova-Light" w:cs="Times New Roman"/>
          <w:color w:val="000000" w:themeColor="text1"/>
          <w:sz w:val="21"/>
          <w:szCs w:val="21"/>
          <w:lang w:eastAsia="it-IT"/>
        </w:rPr>
      </w:pPr>
      <w:proofErr w:type="spellStart"/>
      <w:r w:rsidRPr="008E19ED">
        <w:rPr>
          <w:rFonts w:ascii="Calibri" w:eastAsia="Times New Roman" w:hAnsi="Calibri" w:cs="Calibri"/>
          <w:b/>
          <w:bCs/>
          <w:color w:val="000000" w:themeColor="text1"/>
          <w:lang w:eastAsia="it-IT"/>
        </w:rPr>
        <w:t>gambardellarchitetti</w:t>
      </w:r>
      <w:proofErr w:type="spellEnd"/>
      <w:r w:rsidRPr="008E19ED">
        <w:rPr>
          <w:rFonts w:ascii="Calibri" w:eastAsia="Times New Roman" w:hAnsi="Calibri" w:cs="Calibri"/>
          <w:color w:val="000000" w:themeColor="text1"/>
          <w:lang w:eastAsia="it-IT"/>
        </w:rPr>
        <w:t> è un atelier di architettura fondato da Cherubino Gambardella alla fine degli anni Ottanta che, nel tempo, si è trasformato in una struttura ispirata alla produzione teorica, disegnativa, ed immaginativa del suo fondatore. È basato a Napoli ma ha anche una sede a Milano. È un laboratorio di idee, pensieri e progetti di architettura e design dalla piccola alla grande scala. Lo studio ha realizzato molti lavori di diversa tipologia, dimensione e funzione con budget grandi, piccoli e, a volte anche piccolissimi, tutti segnati da una linea di ricerca che si è evoluta in questi decenni puntando su una forte riconoscibilità e su spazi che suscitano sempre una emozione in chi li vive. Il gruppo, diretto da Simona Ottieri Gambardella, ha una organizzazione flessibile e si avvale di competenze diverse, da grandi consulenti di riconosciuta professionalità a promettenti progettisti fino a giovani ed entusiasti stagisti</w:t>
      </w:r>
      <w:r w:rsidRPr="008E19ED">
        <w:rPr>
          <w:rFonts w:ascii="ProximaNova-Light" w:eastAsia="Times New Roman" w:hAnsi="ProximaNova-Light" w:cs="Times New Roman"/>
          <w:color w:val="000000" w:themeColor="text1"/>
          <w:sz w:val="21"/>
          <w:szCs w:val="21"/>
          <w:lang w:eastAsia="it-IT"/>
        </w:rPr>
        <w:t>.</w:t>
      </w:r>
    </w:p>
    <w:sectPr w:rsidR="00832776" w:rsidRPr="008E19ED" w:rsidSect="005045B9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Nova-Ligh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DB4"/>
    <w:rsid w:val="00383026"/>
    <w:rsid w:val="005045B9"/>
    <w:rsid w:val="005B3641"/>
    <w:rsid w:val="00651A63"/>
    <w:rsid w:val="0070220B"/>
    <w:rsid w:val="00832776"/>
    <w:rsid w:val="008E19ED"/>
    <w:rsid w:val="00C23DB4"/>
    <w:rsid w:val="00D337B1"/>
    <w:rsid w:val="00D76F38"/>
    <w:rsid w:val="00ED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D648C"/>
  <w15:chartTrackingRefBased/>
  <w15:docId w15:val="{E0077DB5-0C84-D34F-ACF8-53F224C56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23DB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23DB4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C23DB4"/>
    <w:rPr>
      <w:b/>
      <w:bCs/>
    </w:rPr>
  </w:style>
  <w:style w:type="character" w:customStyle="1" w:styleId="apple-converted-space">
    <w:name w:val="apple-converted-space"/>
    <w:basedOn w:val="Carpredefinitoparagrafo"/>
    <w:rsid w:val="00C23DB4"/>
  </w:style>
  <w:style w:type="character" w:styleId="Collegamentovisitato">
    <w:name w:val="FollowedHyperlink"/>
    <w:basedOn w:val="Carpredefinitoparagrafo"/>
    <w:uiPriority w:val="99"/>
    <w:semiHidden/>
    <w:unhideWhenUsed/>
    <w:rsid w:val="0070220B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7022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corsivo">
    <w:name w:val="Emphasis"/>
    <w:basedOn w:val="Carpredefinitoparagrafo"/>
    <w:uiPriority w:val="20"/>
    <w:qFormat/>
    <w:rsid w:val="007022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6533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5752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0833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8362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5150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20092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9790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</w:divsChild>
    </w:div>
    <w:div w:id="375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8184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202481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1865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85249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0612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6692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12881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86254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5482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</w:divsChild>
    </w:div>
    <w:div w:id="9093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6053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4279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33411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8335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7791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25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4608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</w:divsChild>
    </w:div>
    <w:div w:id="12030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41219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8347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644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3722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220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60946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6213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37003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72151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</w:divsChild>
    </w:div>
    <w:div w:id="14249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5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3684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3215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85703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69353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0995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2081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30484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78122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52763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</w:divsChild>
    </w:div>
    <w:div w:id="1492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5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2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0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9428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5826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2183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7142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8058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567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  <w:div w:id="10314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8C8C8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letteraventidue.com/it/prodotto/566/un-altro-pianeta-terr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03A6927-B9A3-F941-9952-23A7503D5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Distefano</dc:creator>
  <cp:keywords/>
  <dc:description/>
  <cp:lastModifiedBy>Alb Scalia</cp:lastModifiedBy>
  <cp:revision>6</cp:revision>
  <dcterms:created xsi:type="dcterms:W3CDTF">2022-02-03T14:02:00Z</dcterms:created>
  <dcterms:modified xsi:type="dcterms:W3CDTF">2022-06-28T09:54:00Z</dcterms:modified>
</cp:coreProperties>
</file>